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 1, 1-initiates fill 2, 1-stops fill 1 &amp; 2, 1-high alarm).  Initiation of fill 1 and 2 shall alternate.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1 relay, 1-fill 2 relay, 1-high-alarm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5400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